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10" w:rsidRPr="00802110" w:rsidRDefault="00802110" w:rsidP="0080211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 Министерство труда и социальной защиты населения</w:t>
      </w:r>
      <w:r w:rsidRPr="0080211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80211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Ставропольского края</w:t>
      </w:r>
    </w:p>
    <w:p w:rsidR="00802110" w:rsidRPr="00802110" w:rsidRDefault="00802110" w:rsidP="0080211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РАСПОРЯЖЕНИЕ</w:t>
      </w:r>
    </w:p>
    <w:p w:rsidR="00802110" w:rsidRPr="00802110" w:rsidRDefault="00802110" w:rsidP="0080211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04 июня 2014 г. г</w:t>
      </w:r>
      <w:proofErr w:type="gramStart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.С</w:t>
      </w:r>
      <w:proofErr w:type="gramEnd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таврополь № 98-р</w:t>
      </w:r>
    </w:p>
    <w:p w:rsidR="00802110" w:rsidRPr="00802110" w:rsidRDefault="00802110" w:rsidP="00802110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 реализации некоторых полномочий</w:t>
      </w: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80211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в сфере социального обслуживания</w:t>
      </w: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80211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населения Ставропольского края</w:t>
      </w:r>
    </w:p>
    <w:p w:rsidR="00802110" w:rsidRPr="00802110" w:rsidRDefault="00802110" w:rsidP="00802110">
      <w:pPr>
        <w:shd w:val="clear" w:color="auto" w:fill="FFFFFF"/>
        <w:spacing w:after="79" w:line="158" w:lineRule="atLeast"/>
        <w:jc w:val="both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t> </w:t>
      </w:r>
    </w:p>
    <w:p w:rsidR="00802110" w:rsidRPr="00802110" w:rsidRDefault="00802110" w:rsidP="0080211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В соответствии с пунктом 21 статьи 8 Федерального закона от 28 декабря 2013 года № 442-ФЗ «Об основах социального обслуживания граждан в Российской Федерации» утвердить прилагаемый Комплексный план по формированию и развитию рынка социальных услуг, в том числе по развитию негосударственных организаций социального обслуживания в Ставропольском крае.</w:t>
      </w:r>
    </w:p>
    <w:p w:rsidR="00802110" w:rsidRPr="00802110" w:rsidRDefault="00802110" w:rsidP="0080211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</w:t>
      </w:r>
      <w:proofErr w:type="gramStart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выполнением настоящего распоряжения возложить на заместителя министра </w:t>
      </w:r>
      <w:proofErr w:type="spellStart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Кобыляцкого</w:t>
      </w:r>
      <w:proofErr w:type="spellEnd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Н.Г.</w:t>
      </w:r>
    </w:p>
    <w:p w:rsidR="00802110" w:rsidRPr="00802110" w:rsidRDefault="00802110" w:rsidP="0080211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Министр                                                            </w:t>
      </w:r>
      <w:proofErr w:type="spellStart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И.И.Ульянченко</w:t>
      </w:r>
      <w:proofErr w:type="spellEnd"/>
    </w:p>
    <w:p w:rsidR="00802110" w:rsidRPr="00802110" w:rsidRDefault="00802110" w:rsidP="00802110">
      <w:pPr>
        <w:shd w:val="clear" w:color="auto" w:fill="FFFFFF"/>
        <w:spacing w:after="79" w:line="158" w:lineRule="atLeast"/>
        <w:jc w:val="both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t> </w:t>
      </w:r>
    </w:p>
    <w:p w:rsidR="00802110" w:rsidRPr="00802110" w:rsidRDefault="00802110" w:rsidP="00802110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802110">
        <w:rPr>
          <w:rFonts w:ascii="inherit" w:eastAsia="Times New Roman" w:hAnsi="inherit" w:cs="Arial"/>
          <w:b/>
          <w:bCs/>
          <w:color w:val="000000"/>
          <w:sz w:val="11"/>
          <w:lang w:eastAsia="ru-RU"/>
        </w:rPr>
        <w:t>УТВЕРЖДЕН</w:t>
      </w:r>
    </w:p>
    <w:p w:rsidR="00802110" w:rsidRPr="00802110" w:rsidRDefault="00802110" w:rsidP="00802110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распоряжением министерства труда</w:t>
      </w: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80211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и социальной защиты населения</w:t>
      </w: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80211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80211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от 04 июня 2014 г. №98-р</w:t>
      </w:r>
    </w:p>
    <w:p w:rsidR="00802110" w:rsidRPr="00802110" w:rsidRDefault="00802110" w:rsidP="00802110">
      <w:pPr>
        <w:shd w:val="clear" w:color="auto" w:fill="FFFFFF"/>
        <w:spacing w:after="79" w:line="158" w:lineRule="atLeast"/>
        <w:jc w:val="both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802110">
        <w:rPr>
          <w:rFonts w:ascii="Arial" w:eastAsia="Times New Roman" w:hAnsi="Arial" w:cs="Arial"/>
          <w:color w:val="837564"/>
          <w:sz w:val="11"/>
          <w:szCs w:val="11"/>
          <w:lang w:eastAsia="ru-RU"/>
        </w:rPr>
        <w:t> </w:t>
      </w:r>
    </w:p>
    <w:p w:rsidR="00802110" w:rsidRPr="00802110" w:rsidRDefault="00802110" w:rsidP="0080211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КОМПЛЕКСНЫЙ ПЛАН</w:t>
      </w:r>
    </w:p>
    <w:p w:rsidR="00802110" w:rsidRPr="00802110" w:rsidRDefault="00802110" w:rsidP="0080211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 формированию и развитию рынка социальных услуг, в том числе по развитию негосударственных организаций социального обслуживания в Ставропольском крае на 2014-2015 годы</w:t>
      </w:r>
    </w:p>
    <w:tbl>
      <w:tblPr>
        <w:tblW w:w="8963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271"/>
        <w:gridCol w:w="2342"/>
        <w:gridCol w:w="4537"/>
        <w:gridCol w:w="895"/>
        <w:gridCol w:w="918"/>
      </w:tblGrid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№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proofErr w:type="spellStart"/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п\</w:t>
            </w:r>
            <w:proofErr w:type="gramStart"/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Ответственный исполнитель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Анализ современного состояния рынка социальных услуг и механизма его регулирования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разработка модели полноценного рынка социальных услуг в Ставропольском крае с участием социально ориентированных некоммерческих организаций (далее – СОНКО)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декабрь 2014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Изучение потребности населения в социальных услугах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внедрение новых форм оказания социальных услуг в государственных бюджетных и казенных учреждениях социального обслуживания населения Ставропольского края (далее –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Ведение реестра поставщиков социальных услуг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учет организаций социального обслуживания населения любых организационно-правовых форм и форм собственности; осуществление государственного надзора за соблюдение законодательства о социальном обслуживании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Создание мобильных бригад в учреждениях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увеличение охвата населения социальными услугами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Левченко З.Н.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Оказание информационной, методической и консультационной поддержки СОНКО, благотворителям и добровольцам, осуществляющим деятельность в сфере социальных услуг на территории Ставропольского края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повышение эффективности деятельности СОНКО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Гайдуков А.К.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lang w:eastAsia="ru-RU"/>
              </w:rPr>
              <w:t> 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Проведение конкурса социальных проектов СОНКО на право получения субсидий из бюджета Ставропольского края с учетом приоритетного направления: социальная поддержка и защита граждан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стимулирование создания некоммерческого сектора в сфере предоставления социальных услуг населению, рост активности деятельности СОНКО в этой сфере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Шагинова</w:t>
            </w:r>
            <w:proofErr w:type="spellEnd"/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Л.Л.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Обеспечение общественной экспертизы нормативных правовых актов (проектов нормативных правовых актов) министерства труда и социальной защиты населения Ставропольского края (далее – министерство), затрагивающих права, свободы, обязанности и законные интересы граждан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достижение открытости и гласности при обсуждении и принятии нормативных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Содействие в осуществлении общественного </w:t>
            </w:r>
            <w:proofErr w:type="gramStart"/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контроля за</w:t>
            </w:r>
            <w:proofErr w:type="gramEnd"/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деятельностью министерства, подведомственных ему учреждений и СОНКО, оказывающих социальные услуги на территории Ставропольского края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согласование и учет общественно значимого мнения и интересов при решении вопросов в сфере социального обслуживания населения Ставропольского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Обеспечение информирования населения о возможностях получения социальных услуг с использованием потенциала социальной рекламы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увеличение количества получателей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br/>
              <w:t>Левченко З.Н.</w:t>
            </w:r>
          </w:p>
        </w:tc>
      </w:tr>
      <w:tr w:rsidR="00802110" w:rsidRPr="00802110" w:rsidTr="00FD53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Пропаганда и популяризация деятельности СОНКО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создание положительного имиджа СОНКО, укрепление доверия населения к 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02110" w:rsidRPr="00802110" w:rsidRDefault="00802110" w:rsidP="00802110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Гайдуков А.К.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lang w:eastAsia="ru-RU"/>
              </w:rPr>
              <w:t> 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802110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</w:p>
        </w:tc>
      </w:tr>
    </w:tbl>
    <w:p w:rsidR="00802110" w:rsidRPr="00802110" w:rsidRDefault="00802110" w:rsidP="0080211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Заместитель министра                        </w:t>
      </w:r>
      <w:proofErr w:type="spellStart"/>
      <w:r w:rsidRPr="0080211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Н.Г.Кобыляцкий</w:t>
      </w:r>
      <w:proofErr w:type="spellEnd"/>
    </w:p>
    <w:p w:rsidR="00E3239C" w:rsidRDefault="00E3239C"/>
    <w:sectPr w:rsidR="00E3239C" w:rsidSect="00E3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02110"/>
    <w:rsid w:val="00802110"/>
    <w:rsid w:val="00AC7DE5"/>
    <w:rsid w:val="00E3239C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9C"/>
  </w:style>
  <w:style w:type="paragraph" w:styleId="4">
    <w:name w:val="heading 4"/>
    <w:basedOn w:val="a"/>
    <w:link w:val="40"/>
    <w:uiPriority w:val="9"/>
    <w:qFormat/>
    <w:rsid w:val="00802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2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2110"/>
    <w:rPr>
      <w:b/>
      <w:bCs/>
    </w:rPr>
  </w:style>
  <w:style w:type="paragraph" w:styleId="a4">
    <w:name w:val="Normal (Web)"/>
    <w:basedOn w:val="a"/>
    <w:uiPriority w:val="99"/>
    <w:semiHidden/>
    <w:unhideWhenUsed/>
    <w:rsid w:val="0080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2015-08-29T03:45:00Z</dcterms:created>
  <dcterms:modified xsi:type="dcterms:W3CDTF">2015-08-30T12:36:00Z</dcterms:modified>
</cp:coreProperties>
</file>